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7" w:rsidRPr="0066622C" w:rsidRDefault="00C24E77" w:rsidP="00C24E7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2C">
        <w:rPr>
          <w:rFonts w:ascii="Times New Roman" w:hAnsi="Times New Roman" w:cs="Times New Roman"/>
          <w:b/>
          <w:sz w:val="28"/>
          <w:szCs w:val="28"/>
        </w:rPr>
        <w:t>О кадастровых инженерах и их деятельности</w:t>
      </w:r>
    </w:p>
    <w:p w:rsidR="00C24E77" w:rsidRPr="0066622C" w:rsidRDefault="00C24E77" w:rsidP="00C24E7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C">
        <w:rPr>
          <w:rFonts w:ascii="Times New Roman" w:hAnsi="Times New Roman" w:cs="Times New Roman"/>
          <w:sz w:val="28"/>
          <w:szCs w:val="28"/>
        </w:rPr>
        <w:t>Если возникает необходимость оформить документы для предоставления их в Кадастровую палату, чтобы внести сведения (изменения) об объекте недвижимости в государственный кадастр недвижимости или наоборот снять с государственного кадастрового учета объект недвижимости, заявитель обращается к кадастровому инженеру. Но, по сути, мало кто знает, кто такой кадастровый инженер, кто им может стать и в чем заключается его работа.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Волгоградской области</w:t>
      </w:r>
      <w:r w:rsidRPr="0066622C">
        <w:rPr>
          <w:rFonts w:ascii="Times New Roman" w:hAnsi="Times New Roman" w:cs="Times New Roman"/>
          <w:sz w:val="28"/>
          <w:szCs w:val="28"/>
        </w:rPr>
        <w:t xml:space="preserve"> напоминает гражданам, что согласно Федеральному закону от 24.07.2007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2C">
        <w:rPr>
          <w:rFonts w:ascii="Times New Roman" w:hAnsi="Times New Roman" w:cs="Times New Roman"/>
          <w:sz w:val="28"/>
          <w:szCs w:val="28"/>
        </w:rPr>
        <w:t xml:space="preserve">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22C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22C">
        <w:rPr>
          <w:rFonts w:ascii="Times New Roman" w:hAnsi="Times New Roman" w:cs="Times New Roman"/>
          <w:sz w:val="28"/>
          <w:szCs w:val="28"/>
        </w:rPr>
        <w:t xml:space="preserve"> кадастровым инженером является физическое лицо, которое имеет право осуществлять кадастровую деятельность, имея на руках действующий квалификационный аттестат кадастрового инженера. В основные обязанности инженера входят: проведение кадастровых работ в отношении земельных участков и объектов недвижимости, составление межевых планов на земельные участки и технических планов на другие объекты недвижимости, а также обмер помещений.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C">
        <w:rPr>
          <w:rFonts w:ascii="Times New Roman" w:hAnsi="Times New Roman" w:cs="Times New Roman"/>
          <w:sz w:val="28"/>
          <w:szCs w:val="28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 и задание на выполнение работ. Кадастровый инженер вправе подавать заявления о государственном кадастровом учете от имени заказчика.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2C">
        <w:rPr>
          <w:rFonts w:ascii="Times New Roman" w:hAnsi="Times New Roman" w:cs="Times New Roman"/>
          <w:sz w:val="28"/>
          <w:szCs w:val="28"/>
        </w:rPr>
        <w:t>Кадастровые инженеры оформляют следующие документы: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22C">
        <w:rPr>
          <w:rFonts w:ascii="Times New Roman" w:hAnsi="Times New Roman" w:cs="Times New Roman"/>
          <w:sz w:val="28"/>
          <w:szCs w:val="28"/>
        </w:rPr>
        <w:t>Межевой план - при подготовке документов для постановки на учет одного или нескольких земельных участков, учета изменений или учета части земельного участка.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22C">
        <w:rPr>
          <w:rFonts w:ascii="Times New Roman" w:hAnsi="Times New Roman" w:cs="Times New Roman"/>
          <w:sz w:val="28"/>
          <w:szCs w:val="28"/>
        </w:rPr>
        <w:t>Технический план - при подготовке документов для постановки на учет здания, сооружения, помещения или объекта незавершенного строительства, учета его изменений или учета его части.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22C">
        <w:rPr>
          <w:rFonts w:ascii="Times New Roman" w:hAnsi="Times New Roman" w:cs="Times New Roman"/>
          <w:sz w:val="28"/>
          <w:szCs w:val="28"/>
        </w:rPr>
        <w:t xml:space="preserve">Акт обследования - при подготовке документов для снятия с учета здания, сооружения, помещения или объекта незавершенного строительства. </w:t>
      </w:r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Стоит учесть, что кадастровый инженер не является сотрудником Управления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или Кадастровой палаты. Это частное лицо, которое, сдав жесткий экзамен квалификационной комиссией, сформированной органом исполнительной власти субъекта Российской Федерации, получает аттестат и входит в реестр кадастровых инженеров </w:t>
      </w:r>
      <w:proofErr w:type="spellStart"/>
      <w:r w:rsidRPr="0066622C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66622C">
        <w:rPr>
          <w:rFonts w:ascii="Times New Roman" w:hAnsi="Times New Roman" w:cs="Times New Roman"/>
          <w:color w:val="auto"/>
          <w:sz w:val="28"/>
          <w:szCs w:val="28"/>
        </w:rPr>
        <w:t>. При этом не важно, открывает ли кадастровый инженер свое частное дело или работает по договору подряда с фирмой, он все равно несет всю полноту персональной ответственности за свою работу.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Наряду с аттестатом, у специалиста в обязательном порядке должны быть своя личная печать, которой он утверждает межевые и технические планы в бумажном формате, и усиленная электронная подпись - для </w:t>
      </w:r>
      <w:r w:rsidRPr="0066622C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документов в электронном виде. С 1 января этого года инженер сдает документы в кадастровую палату только в электронной форме. Бумажный вариант нужен для самих клиентов, и они могут потребовать его создания от кадастрового инженера, указав соответствующий пункт в договоре подряда на выполнение кадастровых работ.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22C">
        <w:rPr>
          <w:rFonts w:ascii="Times New Roman" w:hAnsi="Times New Roman" w:cs="Times New Roman"/>
          <w:color w:val="auto"/>
          <w:sz w:val="28"/>
          <w:szCs w:val="28"/>
        </w:rPr>
        <w:t>Деятельность кадастрового инженера подлежит строгому контролю со стороны государственных органов, которые осуществляют прием квалификационного экзамена, выдачу и аннулирование квалификационного аттестата, ведение реестра кадастровых инженеров и другие функции.</w:t>
      </w:r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6622C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законодательством за внесение кадастровым инженером заведомо ложных сведений в межевой план, акт согласования местоположения границ земельных участков, технический план или акт обследования, при условии отсутствия состава уголовно наказуемого деяния, ему грозит административное наказание в виде штрафа в размере пяти тысяч рублей или дисквалификация на срок до трех лет.</w:t>
      </w:r>
      <w:proofErr w:type="gramEnd"/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22C">
        <w:rPr>
          <w:rFonts w:ascii="Times New Roman" w:hAnsi="Times New Roman" w:cs="Times New Roman"/>
          <w:color w:val="auto"/>
          <w:sz w:val="28"/>
          <w:szCs w:val="28"/>
        </w:rPr>
        <w:t>Подведем итоги. Кадастровый инженер - это фактически посредник между правообладателями и Кадастровой палатой. Он - ключевая фигура в подготовке документов для постановки на учет земельного участка, уточнении его границ и площади, осуществлении кадастрового учета объектов капитального строительства. От его квалификации зависит точность определения площади, правильность указания границ и координат поворотных точек, достоверность сведений, необходимых для осуществления кадастрового учета, а главное своевременность выполнения кадастровых работ.</w:t>
      </w:r>
    </w:p>
    <w:p w:rsidR="00C24E77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Чтобы избежать мошенников </w:t>
      </w:r>
      <w:proofErr w:type="spellStart"/>
      <w:r w:rsidRPr="0066622C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 проверять сведения о кадастровом инженере перед заключением договора на выполнение работ. </w:t>
      </w:r>
      <w:proofErr w:type="gramStart"/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кадастровых инженерах содержатся в государственном реестре кадастровых инженеров, размещенном на официальном сайте </w:t>
      </w:r>
      <w:proofErr w:type="spellStart"/>
      <w:r w:rsidRPr="0066622C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6622C">
        <w:rPr>
          <w:rFonts w:ascii="Times New Roman" w:hAnsi="Times New Roman" w:cs="Times New Roman"/>
          <w:color w:val="auto"/>
          <w:sz w:val="28"/>
          <w:szCs w:val="28"/>
        </w:rPr>
        <w:t>www.rosreestr.ru</w:t>
      </w:r>
      <w:proofErr w:type="spellEnd"/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 Вы также можете запросить в организации, с которой планируется заключать договор об оказании услуг, копию квалификационного аттестата кадастрового инженера или получить в </w:t>
      </w:r>
      <w:proofErr w:type="spellStart"/>
      <w:r w:rsidRPr="0066622C">
        <w:rPr>
          <w:rFonts w:ascii="Times New Roman" w:hAnsi="Times New Roman" w:cs="Times New Roman"/>
          <w:color w:val="auto"/>
          <w:sz w:val="28"/>
          <w:szCs w:val="28"/>
        </w:rPr>
        <w:t>Росреестре</w:t>
      </w:r>
      <w:proofErr w:type="spellEnd"/>
      <w:r w:rsidRPr="0066622C">
        <w:rPr>
          <w:rFonts w:ascii="Times New Roman" w:hAnsi="Times New Roman" w:cs="Times New Roman"/>
          <w:color w:val="auto"/>
          <w:sz w:val="28"/>
          <w:szCs w:val="28"/>
        </w:rPr>
        <w:t xml:space="preserve"> выписку из государственного реестра кадастровых инженеров в соответствии с порядком предоставления государственной услуги.</w:t>
      </w:r>
      <w:proofErr w:type="gramEnd"/>
    </w:p>
    <w:p w:rsidR="00C24E77" w:rsidRPr="0066622C" w:rsidRDefault="00C24E77" w:rsidP="00C24E7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77"/>
    <w:rsid w:val="00205ABA"/>
    <w:rsid w:val="00C24E77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2015-06-15T13:33:00Z</dcterms:created>
  <dcterms:modified xsi:type="dcterms:W3CDTF">2015-06-15T13:33:00Z</dcterms:modified>
</cp:coreProperties>
</file>